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4A" w:rsidRPr="002420BD" w:rsidRDefault="002420BD" w:rsidP="002420BD">
      <w:pPr>
        <w:jc w:val="center"/>
        <w:rPr>
          <w:b/>
        </w:rPr>
      </w:pPr>
      <w:r w:rsidRPr="002420BD">
        <w:rPr>
          <w:b/>
        </w:rPr>
        <w:t>Сведения об учебных транспортных средствах</w:t>
      </w:r>
    </w:p>
    <w:p w:rsidR="002420BD" w:rsidRPr="002420BD" w:rsidRDefault="002420BD" w:rsidP="002420BD">
      <w:pPr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7"/>
        <w:gridCol w:w="1331"/>
        <w:gridCol w:w="1276"/>
        <w:gridCol w:w="1277"/>
        <w:gridCol w:w="1784"/>
      </w:tblGrid>
      <w:tr w:rsidR="00B84D4A" w:rsidTr="00777F1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4A" w:rsidRDefault="00B84D4A" w:rsidP="00B616E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Сведения об учебных транспортных средствах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4A" w:rsidRDefault="00B84D4A" w:rsidP="00B616E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B84D4A" w:rsidTr="00777F1A">
        <w:trPr>
          <w:trHeight w:val="3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4A" w:rsidRDefault="00B84D4A" w:rsidP="00B616E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4A" w:rsidRDefault="00B84D4A" w:rsidP="00B616E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4A" w:rsidRDefault="00B84D4A" w:rsidP="00B616E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4A" w:rsidRDefault="00B84D4A" w:rsidP="00B616E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4A" w:rsidRDefault="00B84D4A" w:rsidP="00B616E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4A" w:rsidRDefault="00B84D4A" w:rsidP="00B616EE">
            <w:pPr>
              <w:ind w:right="23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44071" w:rsidTr="00777F1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КИА РИО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НИССАН МИКРА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ЛАДА ГРАНТА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КИА РИО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ФОЛЬКСВАГЕН ПОЛО</w:t>
            </w:r>
          </w:p>
        </w:tc>
      </w:tr>
      <w:tr w:rsidR="00244071" w:rsidTr="00777F1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седан легковой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седан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седан легковой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седан легковой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седан легковой</w:t>
            </w:r>
          </w:p>
        </w:tc>
      </w:tr>
      <w:tr w:rsidR="00244071" w:rsidTr="00777F1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Категория (подкатегория)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</w:tr>
      <w:tr w:rsidR="00244071" w:rsidTr="00777F1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трансмиссии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АКПП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</w:tr>
      <w:tr w:rsidR="00244071" w:rsidTr="00777F1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М727ЕВ50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Р455ОМ199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С234НХ799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У909КУ750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77E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Р193АХ799</w:t>
            </w:r>
          </w:p>
        </w:tc>
      </w:tr>
      <w:tr w:rsidR="00244071" w:rsidTr="00777F1A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Основание владения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11E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</w:tr>
      <w:tr w:rsidR="00244071" w:rsidTr="00777F1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</w:tr>
      <w:tr w:rsidR="00244071" w:rsidTr="00777F1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244071" w:rsidTr="00777F1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5E7C82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26.12.2020г</w:t>
            </w:r>
            <w:r w:rsidR="0024407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5E7C82" w:rsidRDefault="005E7C82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27.12.2021г.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F83724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13.04.2021г. 13.04.2022г.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E7C8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5E7C82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.06.202</w:t>
            </w:r>
            <w:r w:rsidR="005E7C82">
              <w:rPr>
                <w:rFonts w:eastAsia="Calibri"/>
                <w:sz w:val="20"/>
                <w:szCs w:val="20"/>
                <w:lang w:eastAsia="en-US"/>
              </w:rPr>
              <w:t>1г. 21.06.2022</w:t>
            </w:r>
            <w:r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17.04.2019г. 18.04.2021г.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12.10.2020г. 12.10.2021г.</w:t>
            </w:r>
          </w:p>
        </w:tc>
      </w:tr>
      <w:tr w:rsidR="00244071" w:rsidTr="00777F1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</w:tr>
      <w:tr w:rsidR="00244071" w:rsidTr="00777F1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20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AAC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№50</w:t>
            </w:r>
            <w:r w:rsidRPr="00B61208">
              <w:rPr>
                <w:rFonts w:eastAsia="Calibri"/>
                <w:sz w:val="20"/>
                <w:szCs w:val="20"/>
                <w:lang w:eastAsia="en-US"/>
              </w:rPr>
              <w:t>69147408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от 28.06.202</w:t>
            </w:r>
            <w:r w:rsidRPr="00B61208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г. по 27.06.202</w:t>
            </w:r>
            <w:r w:rsidRPr="00B61208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г. СК ПАРИ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24407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ААС №5069527835 от 12.09.2021г. по 11.09.2022г. СК ПАРИ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272F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ХХХ №0178204705 от 22.06.2021г. по 21.06.2022г. СК ПАРИ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Pr="002420BD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20BD">
              <w:rPr>
                <w:rFonts w:eastAsia="Calibri"/>
                <w:sz w:val="20"/>
                <w:szCs w:val="20"/>
                <w:lang w:eastAsia="en-US"/>
              </w:rPr>
              <w:t>ХХХ №</w:t>
            </w:r>
            <w:r>
              <w:rPr>
                <w:rFonts w:eastAsia="Calibri"/>
                <w:sz w:val="20"/>
                <w:szCs w:val="20"/>
                <w:lang w:eastAsia="en-US"/>
              </w:rPr>
              <w:t>0117978228</w:t>
            </w:r>
            <w:r w:rsidRPr="002420BD">
              <w:rPr>
                <w:rFonts w:eastAsia="Calibri"/>
                <w:sz w:val="20"/>
                <w:szCs w:val="20"/>
                <w:lang w:eastAsia="en-US"/>
              </w:rPr>
              <w:t xml:space="preserve"> от 26.04.202</w:t>
            </w:r>
            <w:r>
              <w:rPr>
                <w:rFonts w:eastAsia="Calibri"/>
                <w:sz w:val="20"/>
                <w:szCs w:val="20"/>
                <w:lang w:eastAsia="en-US"/>
              </w:rPr>
              <w:t>1г. по 25.04.2022</w:t>
            </w:r>
            <w:r w:rsidRPr="002420BD">
              <w:rPr>
                <w:rFonts w:eastAsia="Calibri"/>
                <w:sz w:val="20"/>
                <w:szCs w:val="20"/>
                <w:lang w:eastAsia="en-US"/>
              </w:rPr>
              <w:t>г. СК ПАРИ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77E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РРР №5054604447 от 13.10.2020г. по 12.10.2021г. </w:t>
            </w:r>
          </w:p>
          <w:p w:rsidR="00244071" w:rsidRDefault="00244071" w:rsidP="00F77E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СК ПАРИ</w:t>
            </w:r>
          </w:p>
        </w:tc>
      </w:tr>
      <w:tr w:rsidR="00244071" w:rsidTr="00777F1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требованиям, 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B616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</w:tr>
    </w:tbl>
    <w:p w:rsidR="00850E19" w:rsidRDefault="00850E19" w:rsidP="00850E19"/>
    <w:p w:rsidR="00850E19" w:rsidRDefault="00850E19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E66BC3" w:rsidRDefault="00E66BC3" w:rsidP="00850E19"/>
    <w:p w:rsidR="00850E19" w:rsidRPr="00850E19" w:rsidRDefault="00850E19" w:rsidP="00850E19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7"/>
        <w:gridCol w:w="1331"/>
        <w:gridCol w:w="1276"/>
        <w:gridCol w:w="1277"/>
        <w:gridCol w:w="1784"/>
      </w:tblGrid>
      <w:tr w:rsidR="00850E19" w:rsidTr="00D9763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19" w:rsidRDefault="00850E19" w:rsidP="005943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Сведения об учебных транспортных средствах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19" w:rsidRDefault="00850E19" w:rsidP="005943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850E19" w:rsidTr="00D97639">
        <w:trPr>
          <w:trHeight w:val="34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19" w:rsidRDefault="00850E19" w:rsidP="0059430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19" w:rsidRDefault="00850E19" w:rsidP="005943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19" w:rsidRDefault="00850E19" w:rsidP="005943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19" w:rsidRDefault="00850E19" w:rsidP="005943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19" w:rsidRDefault="00850E19" w:rsidP="005943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19" w:rsidRDefault="00756090" w:rsidP="00594301">
            <w:pPr>
              <w:ind w:right="23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244071" w:rsidTr="00D9763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Pr="00626B94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МИТСУБИСИ ЛАНСЕР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ЛАДА ВЕСТА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Pr="002420BD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КИА РИО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НИССАН КАШКАЙ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Pr="00626B94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ММЗ 81021</w:t>
            </w:r>
          </w:p>
        </w:tc>
      </w:tr>
      <w:tr w:rsidR="00244071" w:rsidTr="00D9763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седан легковой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седан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седан легковой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универсал легковой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прицеп</w:t>
            </w:r>
          </w:p>
        </w:tc>
      </w:tr>
      <w:tr w:rsidR="00244071" w:rsidTr="00D9763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Категория (подкатегория)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4071" w:rsidTr="00D9763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трансмиссии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АКПП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4071" w:rsidTr="00D9763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Pr="00626B94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В964УН199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Т333УХ177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У885ХН799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У004РК97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Pr="00626B94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ЕН056877</w:t>
            </w:r>
          </w:p>
        </w:tc>
      </w:tr>
      <w:tr w:rsidR="00244071" w:rsidTr="00D9763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Основание владения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Договор аренды</w:t>
            </w:r>
          </w:p>
        </w:tc>
      </w:tr>
      <w:tr w:rsidR="00244071" w:rsidTr="00D97639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</w:tr>
      <w:tr w:rsidR="00244071" w:rsidTr="00D97639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</w:tr>
      <w:tr w:rsidR="00244071" w:rsidTr="00D97639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24.02.2021г. 25.02.2022г.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26.12.2020г. 26.12.2021г.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04.06.2021г. 04.06.2022г.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83934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15.02.2021г</w:t>
            </w:r>
            <w:r w:rsidR="00244071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16.02.2022г.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4071" w:rsidTr="00D97639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имеются</w:t>
            </w:r>
          </w:p>
        </w:tc>
      </w:tr>
      <w:tr w:rsidR="00244071" w:rsidTr="00D97639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РРР №5054607868 от 13.04.2021г. по 12.04.2022г. РЕСО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D524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0358">
              <w:rPr>
                <w:rFonts w:eastAsia="Calibri"/>
                <w:sz w:val="20"/>
                <w:szCs w:val="20"/>
                <w:lang w:eastAsia="en-US"/>
              </w:rPr>
              <w:t>ХХХ №</w:t>
            </w:r>
            <w:r>
              <w:rPr>
                <w:rFonts w:eastAsia="Calibri"/>
                <w:sz w:val="20"/>
                <w:szCs w:val="20"/>
                <w:lang w:eastAsia="en-US"/>
              </w:rPr>
              <w:t>0190435659 от 27.12.2020г.</w:t>
            </w:r>
          </w:p>
          <w:p w:rsidR="00244071" w:rsidRPr="00A90358" w:rsidRDefault="00244071" w:rsidP="00D524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26.12.2021г.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A90358">
              <w:rPr>
                <w:rFonts w:eastAsia="Calibri"/>
                <w:sz w:val="20"/>
                <w:szCs w:val="20"/>
                <w:lang w:eastAsia="en-US"/>
              </w:rPr>
              <w:t>СК ПАРИ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ХХХ №0172607123 от 01.04.2021г. по 31.03.2022г. СК ПАРИ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24407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ААС №5059241254 от 21.08.2021г. по 20.08.2022г. АЛЬФА Страхование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4071" w:rsidTr="00D97639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требованиям, 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5943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F066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71" w:rsidRDefault="00244071" w:rsidP="00C909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соответ-ствует</w:t>
            </w:r>
            <w:proofErr w:type="spellEnd"/>
            <w:proofErr w:type="gramEnd"/>
          </w:p>
        </w:tc>
      </w:tr>
    </w:tbl>
    <w:p w:rsidR="00850E19" w:rsidRDefault="00850E19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756090" w:rsidRDefault="00756090" w:rsidP="00850E19"/>
    <w:p w:rsidR="0046004B" w:rsidRDefault="0046004B"/>
    <w:sectPr w:rsidR="0046004B" w:rsidSect="0046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4A"/>
    <w:rsid w:val="00055A57"/>
    <w:rsid w:val="001268BD"/>
    <w:rsid w:val="00131C8E"/>
    <w:rsid w:val="001644C8"/>
    <w:rsid w:val="001710C3"/>
    <w:rsid w:val="002420BD"/>
    <w:rsid w:val="00244071"/>
    <w:rsid w:val="00272F8C"/>
    <w:rsid w:val="00283934"/>
    <w:rsid w:val="002C68B4"/>
    <w:rsid w:val="0038764B"/>
    <w:rsid w:val="003C1237"/>
    <w:rsid w:val="00441925"/>
    <w:rsid w:val="0046004B"/>
    <w:rsid w:val="00494E59"/>
    <w:rsid w:val="004B246E"/>
    <w:rsid w:val="0058113D"/>
    <w:rsid w:val="005E7C82"/>
    <w:rsid w:val="0063438D"/>
    <w:rsid w:val="00694D8C"/>
    <w:rsid w:val="00756090"/>
    <w:rsid w:val="00777F1A"/>
    <w:rsid w:val="007A2BE7"/>
    <w:rsid w:val="00850E19"/>
    <w:rsid w:val="0090687E"/>
    <w:rsid w:val="00A90358"/>
    <w:rsid w:val="00B57ABE"/>
    <w:rsid w:val="00B61208"/>
    <w:rsid w:val="00B84D4A"/>
    <w:rsid w:val="00BD0897"/>
    <w:rsid w:val="00CE20CB"/>
    <w:rsid w:val="00D5246F"/>
    <w:rsid w:val="00D93392"/>
    <w:rsid w:val="00D97639"/>
    <w:rsid w:val="00DC1387"/>
    <w:rsid w:val="00E005E2"/>
    <w:rsid w:val="00E66BC3"/>
    <w:rsid w:val="00E77E88"/>
    <w:rsid w:val="00EC2673"/>
    <w:rsid w:val="00F11E74"/>
    <w:rsid w:val="00F77E34"/>
    <w:rsid w:val="00F8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1691989</cp:lastModifiedBy>
  <cp:revision>6</cp:revision>
  <cp:lastPrinted>2021-07-30T13:38:00Z</cp:lastPrinted>
  <dcterms:created xsi:type="dcterms:W3CDTF">2021-09-15T09:52:00Z</dcterms:created>
  <dcterms:modified xsi:type="dcterms:W3CDTF">2021-09-15T16:31:00Z</dcterms:modified>
</cp:coreProperties>
</file>